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DB6A" w14:textId="77777777" w:rsidR="006353AD" w:rsidRDefault="006353AD" w:rsidP="006353AD">
      <w:r>
        <w:t>REGULAMIN ŚWIADCZENIA USŁUG "FLASHNEXT"</w:t>
      </w:r>
    </w:p>
    <w:p w14:paraId="1820511E" w14:textId="77777777" w:rsidR="006353AD" w:rsidRDefault="006353AD" w:rsidP="006353AD"/>
    <w:p w14:paraId="2AD4BD0C" w14:textId="77777777" w:rsidR="006353AD" w:rsidRDefault="006353AD" w:rsidP="006353AD">
      <w:r>
        <w:t>Wersja 2.2 | Data wejścia w życie:  15.11.2025.</w:t>
      </w:r>
    </w:p>
    <w:p w14:paraId="3E654456" w14:textId="77777777" w:rsidR="006353AD" w:rsidRDefault="006353AD" w:rsidP="006353AD"/>
    <w:p w14:paraId="4DFB5BF3" w14:textId="77777777" w:rsidR="006353AD" w:rsidRDefault="006353AD" w:rsidP="006353AD">
      <w:r>
        <w:t>1. POSTANOWIENIA OGÓLNE I DANE KONTAKTOWE</w:t>
      </w:r>
    </w:p>
    <w:p w14:paraId="3F0368C5" w14:textId="77777777" w:rsidR="006353AD" w:rsidRDefault="006353AD" w:rsidP="006353AD">
      <w:r>
        <w:t>Usługodawca: Sebastian Kukiełka, prowadzący działalność gospodarczą pod firmą Nagrajto.pl, ul. Leśna 10/47, 05-120 Legionowo, NIP: 7931620429 (dalej: "Usługodawca").</w:t>
      </w:r>
    </w:p>
    <w:p w14:paraId="00D73233" w14:textId="77777777" w:rsidR="006353AD" w:rsidRDefault="006353AD" w:rsidP="006353AD">
      <w:r>
        <w:t>Dane kontaktowe:</w:t>
      </w:r>
    </w:p>
    <w:p w14:paraId="5AAD7FD4" w14:textId="77777777" w:rsidR="006353AD" w:rsidRDefault="006353AD" w:rsidP="006353AD">
      <w:r>
        <w:t>Adres e-mail: info@flashnext.ai</w:t>
      </w:r>
    </w:p>
    <w:p w14:paraId="4D0DD5C9" w14:textId="77777777" w:rsidR="006353AD" w:rsidRDefault="006353AD" w:rsidP="006353AD">
      <w:r>
        <w:t>Adres korespondencyjny: ul. Leśna 10/47, 05-120 Legionowo</w:t>
      </w:r>
    </w:p>
    <w:p w14:paraId="26CF694C" w14:textId="77777777" w:rsidR="006353AD" w:rsidRDefault="006353AD" w:rsidP="006353AD">
      <w:r>
        <w:t>Definicje:</w:t>
      </w:r>
    </w:p>
    <w:p w14:paraId="7E0743F3" w14:textId="77777777" w:rsidR="006353AD" w:rsidRDefault="006353AD" w:rsidP="006353AD">
      <w:r>
        <w:t xml:space="preserve">Aplikacja – oprogramowanie </w:t>
      </w:r>
      <w:proofErr w:type="spellStart"/>
      <w:r>
        <w:t>FlashNext</w:t>
      </w:r>
      <w:proofErr w:type="spellEnd"/>
      <w:r>
        <w:t xml:space="preserve"> dostępne w wersji mobilnej i webowej, służące do wspomagania rozwoju osobistego z wykorzystaniem sztucznej inteligencji.</w:t>
      </w:r>
    </w:p>
    <w:p w14:paraId="77C6BC15" w14:textId="77777777" w:rsidR="006353AD" w:rsidRDefault="006353AD" w:rsidP="006353AD">
      <w:r>
        <w:t>Mentor AI – system generujący odpowiedzi tekstowe i głosowe w oparciu o duże modele językowe (LLM), stanowiący główną funkcjonalność Aplikacji.</w:t>
      </w:r>
    </w:p>
    <w:p w14:paraId="1E2A66BF" w14:textId="77777777" w:rsidR="006353AD" w:rsidRDefault="006353AD" w:rsidP="006353AD">
      <w:r>
        <w:t>Treści Cyfrowe – dane wytwarzane i dostarczane w formie cyfrowej w ramach Aplikacji, w tym odpowiedzi Mentora AI, plany, analizy i raporty.</w:t>
      </w:r>
    </w:p>
    <w:p w14:paraId="5BB45D44" w14:textId="77777777" w:rsidR="006353AD" w:rsidRDefault="006353AD" w:rsidP="006353AD">
      <w:r>
        <w:t>Użytkownik – osoba fizyczna korzystająca z Aplikacji.</w:t>
      </w:r>
    </w:p>
    <w:p w14:paraId="316AD62A" w14:textId="77777777" w:rsidR="006353AD" w:rsidRDefault="006353AD" w:rsidP="006353AD">
      <w:r>
        <w:t>Subskrypcja – odpłatny dostęp do Aplikacji w modelu abonamentowym.</w:t>
      </w:r>
    </w:p>
    <w:p w14:paraId="6AA6E8A4" w14:textId="77777777" w:rsidR="006353AD" w:rsidRDefault="006353AD" w:rsidP="006353AD">
      <w:r>
        <w:t>Konsument – osoba fizyczna dokonująca czynności prawnej niezwiązanej bezpośrednio z jej działalnością gospodarczą lub zawodową.</w:t>
      </w:r>
    </w:p>
    <w:p w14:paraId="2037BE30" w14:textId="77777777" w:rsidR="006353AD" w:rsidRDefault="006353AD" w:rsidP="006353AD">
      <w:r>
        <w:t>2. WARUNKI KORZYSTANIA</w:t>
      </w:r>
    </w:p>
    <w:p w14:paraId="1587EC6A" w14:textId="77777777" w:rsidR="006353AD" w:rsidRDefault="006353AD" w:rsidP="006353AD">
      <w:r>
        <w:t>Wymóg pełnoletności. Usługa jest przeznaczona wyłącznie dla osób, które ukończyły 18 lat. Dokonując rejestracji, Użytkownik oświadcza, że jest osobą pełnoletnią.</w:t>
      </w:r>
    </w:p>
    <w:p w14:paraId="1A856219" w14:textId="77777777" w:rsidR="006353AD" w:rsidRDefault="006353AD" w:rsidP="006353AD">
      <w:r>
        <w:t>Weryfikacja wieku. Usługodawca zastrzega sobie prawo do żądania potwierdzenia wieku. W przypadku uzasadnionego podejrzenia, że Użytkownik jest osobą niepełnoletnią, Usługodawca może zawiesić lub usunąć konto bez prawa do zwrotu wniesionych opłat.</w:t>
      </w:r>
    </w:p>
    <w:p w14:paraId="0A11066B" w14:textId="77777777" w:rsidR="006353AD" w:rsidRDefault="006353AD" w:rsidP="006353AD">
      <w:r>
        <w:t>Wymagania techniczne. Korzystanie z Aplikacji wymaga:</w:t>
      </w:r>
    </w:p>
    <w:p w14:paraId="4A2FE63A" w14:textId="77777777" w:rsidR="006353AD" w:rsidRDefault="006353AD" w:rsidP="006353AD">
      <w:r>
        <w:t>urządzenia z dostępem do Internetu,</w:t>
      </w:r>
    </w:p>
    <w:p w14:paraId="2AA0111E" w14:textId="77777777" w:rsidR="006353AD" w:rsidRDefault="006353AD" w:rsidP="006353AD">
      <w:r>
        <w:t>aktualnej przeglądarki internetowej lub systemu operacyjnego zgodnego z wymaganiami Aplikacji,</w:t>
      </w:r>
    </w:p>
    <w:p w14:paraId="59BD81C4" w14:textId="77777777" w:rsidR="006353AD" w:rsidRDefault="006353AD" w:rsidP="006353AD">
      <w:r>
        <w:t>aktywnego adresu e-mail.</w:t>
      </w:r>
    </w:p>
    <w:p w14:paraId="56281C2F" w14:textId="77777777" w:rsidR="006353AD" w:rsidRDefault="006353AD" w:rsidP="006353AD">
      <w:r>
        <w:t>Rejestracja. Rejestracja w Aplikacji wymaga zaakceptowania niniejszego Regulaminu oraz Polityki Prywatności poprzez zaznaczenie odpowiedniego pola wyboru.</w:t>
      </w:r>
    </w:p>
    <w:p w14:paraId="5BCE2B10" w14:textId="77777777" w:rsidR="006353AD" w:rsidRDefault="006353AD" w:rsidP="006353AD">
      <w:r>
        <w:t>3. CHARAKTER USŁUGI I OGRANICZENIA ODPOWIEDZIALNOŚCI</w:t>
      </w:r>
    </w:p>
    <w:p w14:paraId="0F56E58C" w14:textId="77777777" w:rsidR="006353AD" w:rsidRDefault="006353AD" w:rsidP="006353AD">
      <w:r>
        <w:lastRenderedPageBreak/>
        <w:t xml:space="preserve">Charakter edukacyjny i rozwojowy. Aplikacja </w:t>
      </w:r>
      <w:proofErr w:type="spellStart"/>
      <w:r>
        <w:t>FlashNext</w:t>
      </w:r>
      <w:proofErr w:type="spellEnd"/>
      <w:r>
        <w:t xml:space="preserve"> jest narzędziem wspomagającym rozwój umiejętności miękkich, planowanie i samoorganizację. Mentor AI pełni funkcję partnera do refleksji i planowania, nie zaś specjalisty w dziedzinach wymagających uprawnień zawodowych.</w:t>
      </w:r>
    </w:p>
    <w:p w14:paraId="13B0F272" w14:textId="77777777" w:rsidR="006353AD" w:rsidRDefault="006353AD" w:rsidP="006353AD">
      <w:r>
        <w:t>Czym Aplikacja NIE jest. Aplikacja:</w:t>
      </w:r>
    </w:p>
    <w:p w14:paraId="0651B6F1" w14:textId="77777777" w:rsidR="006353AD" w:rsidRDefault="006353AD" w:rsidP="006353AD">
      <w:r>
        <w:t>nie stanowi usługi medycznej, psychoterapeutycznej ani psychiatrycznej,</w:t>
      </w:r>
    </w:p>
    <w:p w14:paraId="07E3DF85" w14:textId="77777777" w:rsidR="006353AD" w:rsidRDefault="006353AD" w:rsidP="006353AD">
      <w:r>
        <w:t>nie stanowi usługi doradztwa prawnego, podatkowego ani finansowego,</w:t>
      </w:r>
    </w:p>
    <w:p w14:paraId="4C02ABFC" w14:textId="77777777" w:rsidR="006353AD" w:rsidRDefault="006353AD" w:rsidP="006353AD">
      <w:r>
        <w:t>nie zastępuje konsultacji z wykwalifikowanymi specjalistami.</w:t>
      </w:r>
    </w:p>
    <w:p w14:paraId="1D8CC501" w14:textId="77777777" w:rsidR="006353AD" w:rsidRDefault="006353AD" w:rsidP="006353AD">
      <w:r>
        <w:t>Ograniczenia technologii AI. Użytkownik przyjmuje do wiadomości, że:</w:t>
      </w:r>
    </w:p>
    <w:p w14:paraId="3C6E84C4" w14:textId="77777777" w:rsidR="006353AD" w:rsidRDefault="006353AD" w:rsidP="006353AD">
      <w:r>
        <w:t>Mentor AI jest systemem probabilistycznym opartym na modelach językowych,</w:t>
      </w:r>
    </w:p>
    <w:p w14:paraId="76E81F07" w14:textId="77777777" w:rsidR="006353AD" w:rsidRDefault="006353AD" w:rsidP="006353AD">
      <w:r>
        <w:t>odpowiedzi generowane przez AI mogą zawierać nieścisłości, błędy lub informacje nieprawdziwe (tzw. halucynacje),</w:t>
      </w:r>
    </w:p>
    <w:p w14:paraId="41FB48DA" w14:textId="77777777" w:rsidR="006353AD" w:rsidRDefault="006353AD" w:rsidP="006353AD">
      <w:r>
        <w:t>Usługodawca nie gwarantuje poprawności merytorycznej, kompletności ani aktualności odpowiedzi AI.</w:t>
      </w:r>
    </w:p>
    <w:p w14:paraId="6026B008" w14:textId="77777777" w:rsidR="006353AD" w:rsidRDefault="006353AD" w:rsidP="006353AD">
      <w:r>
        <w:t>Odpowiedzialność za decyzje. Użytkownik podejmuje wszelkie decyzje życiowe, zawodowe, zdrowotne i finansowe wyłącznie na własną odpowiedzialność. Usługodawca nie ponosi odpowiedzialności za skutki działań podjętych na podstawie treści wygenerowanych przez Mentora AI.</w:t>
      </w:r>
    </w:p>
    <w:p w14:paraId="473BFEC5" w14:textId="77777777" w:rsidR="006353AD" w:rsidRDefault="006353AD" w:rsidP="006353AD">
      <w:r>
        <w:t>Sytuacje kryzysowe. Aplikacja nie jest przeznaczona do udzielania pomocy w stanach zagrożenia życia lub zdrowia. Modele AI wykorzystywane w Aplikacji mogą posiadać wbudowane mechanizmy bezpieczeństwa, jednak Usługodawca nie gwarantuje ich skuteczności i nie ponosi odpowiedzialności za ich działanie. Aplikacja nie zapewnia monitorowania rozmów przez człowieka w czasie rzeczywistym. W przypadku kryzysu zdrowotnego lub zagrożenia życia należy niezwłocznie skontaktować się ze służbami ratunkowymi (tel. 112) lub Telefonem Zaufania dla Dorosłych w Kryzysie Emocjonalnym (tel. 116 123).</w:t>
      </w:r>
    </w:p>
    <w:p w14:paraId="63A99991" w14:textId="77777777" w:rsidR="006353AD" w:rsidRDefault="006353AD" w:rsidP="006353AD">
      <w:r>
        <w:t>4. ZASADY DOPUSZCZALNEGO UŻYTKOWANIA</w:t>
      </w:r>
    </w:p>
    <w:p w14:paraId="7C752CE2" w14:textId="77777777" w:rsidR="006353AD" w:rsidRDefault="006353AD" w:rsidP="006353AD">
      <w:r>
        <w:t>Zobowiązania Użytkownika. Użytkownik zobowiązuje się do korzystania z Aplikacji zgodnie z jej przeznaczeniem, obowiązującym prawem oraz niniejszym Regulaminem.</w:t>
      </w:r>
    </w:p>
    <w:p w14:paraId="3647D8CE" w14:textId="77777777" w:rsidR="006353AD" w:rsidRDefault="006353AD" w:rsidP="006353AD">
      <w:r>
        <w:t>Zakazy. Zabrania się wykorzystywania Aplikacji do:</w:t>
      </w:r>
    </w:p>
    <w:p w14:paraId="7D5536AA" w14:textId="77777777" w:rsidR="006353AD" w:rsidRDefault="006353AD" w:rsidP="006353AD">
      <w:r>
        <w:t>generowania treści niezgodnych z prawem, w tym nawołujących do nienawiści, przemocy lub dyskryminacji,</w:t>
      </w:r>
    </w:p>
    <w:p w14:paraId="491F242C" w14:textId="77777777" w:rsidR="006353AD" w:rsidRDefault="006353AD" w:rsidP="006353AD">
      <w:r>
        <w:t>generowania treści pornograficznych lub promujących działalność przestępczą,</w:t>
      </w:r>
    </w:p>
    <w:p w14:paraId="4ABB951C" w14:textId="77777777" w:rsidR="006353AD" w:rsidRDefault="006353AD" w:rsidP="006353AD">
      <w:r>
        <w:t xml:space="preserve">podejmowania prób obejścia zabezpieczeń systemowych AI (tzw. </w:t>
      </w:r>
      <w:proofErr w:type="spellStart"/>
      <w:r>
        <w:t>jailbreaking</w:t>
      </w:r>
      <w:proofErr w:type="spellEnd"/>
      <w:r>
        <w:t>), rozumianych jako celowe formułowanie zapytań mających na celu uzyskanie odpowiedzi sprzecznych z wytycznymi bezpieczeństwa modelu,</w:t>
      </w:r>
    </w:p>
    <w:p w14:paraId="195426F2" w14:textId="77777777" w:rsidR="006353AD" w:rsidRDefault="006353AD" w:rsidP="006353AD">
      <w:r>
        <w:t>masowego wprowadzania danych osobowych osób trzecich bez ich zgody w celu tworzenia ich profili lub analiz,</w:t>
      </w:r>
    </w:p>
    <w:p w14:paraId="4C66C83D" w14:textId="77777777" w:rsidR="006353AD" w:rsidRDefault="006353AD" w:rsidP="006353AD">
      <w:r>
        <w:t>działań mogących zakłócić funkcjonowanie Aplikacji lub infrastruktury Usługodawcy.</w:t>
      </w:r>
    </w:p>
    <w:p w14:paraId="1E1C9A17" w14:textId="77777777" w:rsidR="006353AD" w:rsidRDefault="006353AD" w:rsidP="006353AD">
      <w:r>
        <w:lastRenderedPageBreak/>
        <w:t>Limity użytkowania. Usługodawca zastrzega sobie prawo do wprowadzenia limitów ilości wiadomości lub zapytań w danym okresie rozliczeniowym w celu zapewnienia stabilności systemu. O wprowadzeniu limitów Użytkownik zostanie poinformowany z wyprzedzeniem.</w:t>
      </w:r>
    </w:p>
    <w:p w14:paraId="4A50143C" w14:textId="77777777" w:rsidR="006353AD" w:rsidRDefault="006353AD" w:rsidP="006353AD">
      <w:r>
        <w:t>Sankcje. Naruszenie postanowień niniejszego paragrafu może skutkować:</w:t>
      </w:r>
    </w:p>
    <w:p w14:paraId="7D251E41" w14:textId="77777777" w:rsidR="006353AD" w:rsidRDefault="006353AD" w:rsidP="006353AD">
      <w:r>
        <w:t>ostrzeżeniem,</w:t>
      </w:r>
    </w:p>
    <w:p w14:paraId="1406A95D" w14:textId="77777777" w:rsidR="006353AD" w:rsidRDefault="006353AD" w:rsidP="006353AD">
      <w:r>
        <w:t>czasowym zawieszeniem dostępu do Aplikacji,</w:t>
      </w:r>
    </w:p>
    <w:p w14:paraId="5E9C111A" w14:textId="77777777" w:rsidR="006353AD" w:rsidRDefault="006353AD" w:rsidP="006353AD">
      <w:r>
        <w:t>trwałym usunięciem konta.</w:t>
      </w:r>
    </w:p>
    <w:p w14:paraId="2448F4C1" w14:textId="77777777" w:rsidR="006353AD" w:rsidRDefault="006353AD" w:rsidP="006353AD">
      <w:r>
        <w:t>W przypadku rażącego naruszenia Regulaminu Usługodawca może zablokować konto ze skutkiem natychmiastowym bez prawa do zwrotu środków za niewykorzystany okres Subskrypcji.</w:t>
      </w:r>
    </w:p>
    <w:p w14:paraId="1DE24F94" w14:textId="77777777" w:rsidR="006353AD" w:rsidRDefault="006353AD" w:rsidP="006353AD">
      <w:r>
        <w:t>Procedura odwoławcza. Użytkownik, którego konto zostało zawieszone lub usunięte, może złożyć odwołanie na adres info@flashnext.ai w terminie 14 dni od dnia zawieszenia lub usunięcia konta. Odwołanie zostanie rozpatrzone w terminie 14 dni. W przypadku uznania odwołania za zasadne, konto zostanie odblokowane, a w uzasadnionych przypadkach Użytkownikowi może zostać przyznana rekompensata za okres niedostępności usługi.</w:t>
      </w:r>
    </w:p>
    <w:p w14:paraId="0E13B4D7" w14:textId="77777777" w:rsidR="006353AD" w:rsidRDefault="006353AD" w:rsidP="006353AD">
      <w:r>
        <w:t>5. PŁATNOŚCI I SUBSKRYPCJE</w:t>
      </w:r>
    </w:p>
    <w:p w14:paraId="250D47F1" w14:textId="77777777" w:rsidR="006353AD" w:rsidRDefault="006353AD" w:rsidP="006353AD">
      <w:r>
        <w:t>Modele płatności. Aplikacja oferuje płatny dostęp w modelu subskrypcyjnym. Aktualny cennik dostępny jest w Aplikacji.</w:t>
      </w:r>
    </w:p>
    <w:p w14:paraId="098DA5FF" w14:textId="77777777" w:rsidR="006353AD" w:rsidRDefault="006353AD" w:rsidP="006353AD">
      <w:r>
        <w:t>Dostępne plany subskrypcyjne:</w:t>
      </w:r>
    </w:p>
    <w:p w14:paraId="1A25D904" w14:textId="77777777" w:rsidR="006353AD" w:rsidRDefault="006353AD" w:rsidP="006353AD">
      <w:r>
        <w:t>plan miesięczny,</w:t>
      </w:r>
    </w:p>
    <w:p w14:paraId="39033CD4" w14:textId="77777777" w:rsidR="006353AD" w:rsidRDefault="006353AD" w:rsidP="006353AD">
      <w:r>
        <w:t>plan kwartalny (3 miesiące),</w:t>
      </w:r>
    </w:p>
    <w:p w14:paraId="4C416AB4" w14:textId="77777777" w:rsidR="006353AD" w:rsidRDefault="006353AD" w:rsidP="006353AD">
      <w:r>
        <w:t>plan roczny (12 miesięcy).</w:t>
      </w:r>
    </w:p>
    <w:p w14:paraId="04A7657E" w14:textId="77777777" w:rsidR="006353AD" w:rsidRDefault="006353AD" w:rsidP="006353AD">
      <w:r>
        <w:t>Szczegółowe ceny poszczególnych planów dostępne są w Aplikacji przed dokonaniem zakupu.</w:t>
      </w:r>
    </w:p>
    <w:p w14:paraId="24ED4E0B" w14:textId="77777777" w:rsidR="006353AD" w:rsidRDefault="006353AD" w:rsidP="006353AD">
      <w:r>
        <w:t>Kanały zakupu:</w:t>
      </w:r>
    </w:p>
    <w:p w14:paraId="3ED7C979" w14:textId="77777777" w:rsidR="006353AD" w:rsidRDefault="006353AD" w:rsidP="006353AD">
      <w:r>
        <w:t>Strona internetowa (</w:t>
      </w:r>
      <w:proofErr w:type="spellStart"/>
      <w:r>
        <w:t>Stripe</w:t>
      </w:r>
      <w:proofErr w:type="spellEnd"/>
      <w:r>
        <w:t>/Przelewy24): Umowa zawierana jest bezpośrednio z Usługodawcą. Zarządzanie Subskrypcją odbywa się w panelu klienta na stronie.</w:t>
      </w:r>
    </w:p>
    <w:p w14:paraId="7758F9C0" w14:textId="77777777" w:rsidR="006353AD" w:rsidRDefault="006353AD" w:rsidP="006353AD">
      <w:r>
        <w:t xml:space="preserve">Zakupy w aplikacji (Apple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>/Google Play): Umowa zawierana jest z operatorem sklepu (Apple Inc./Google LLC). Zarządzanie Subskrypcją odbywa się wyłącznie w ustawieniach urządzenia. Warunki płatności i zwrotów określają regulaminy tych platform.</w:t>
      </w:r>
    </w:p>
    <w:p w14:paraId="2B722FF0" w14:textId="77777777" w:rsidR="006353AD" w:rsidRDefault="006353AD" w:rsidP="006353AD">
      <w:r>
        <w:t>Automatyczne odnawianie. Subskrypcje są odnawiane automatycznie na kolejny okres rozliczeniowy o tej samej długości. Opłata pobierana jest na początku każdego okresu, chyba że Użytkownik anuluje Subskrypcję co najmniej 24 godziny przed końcem bieżącego okresu.</w:t>
      </w:r>
    </w:p>
    <w:p w14:paraId="56A5E753" w14:textId="77777777" w:rsidR="006353AD" w:rsidRDefault="006353AD" w:rsidP="006353AD">
      <w:r>
        <w:t xml:space="preserve">Prawo do odstąpienia od umowy. Konsumentowi przysługuje prawo do odstąpienia od umowy zawartej na odległość w terminie 14 dni od dnia zawarcia umowy, bez podawania przyczyny. Aby skorzystać z prawa do odstąpienia, Konsument powinien poinformować Usługodawcę o swojej decyzji w drodze jednoznacznego oświadczenia, przesłanego na adres e-mail: info@flashnext.ai lub pisemnie na adres siedziby Usługodawcy. Do zachowania terminu wystarczy wysłanie oświadczenia przed jego upływem. W przypadku odstąpienia od umowy Usługodawca zwraca </w:t>
      </w:r>
      <w:r>
        <w:lastRenderedPageBreak/>
        <w:t>wszystkie otrzymane płatności niezwłocznie, nie później niż w terminie 14 dni od dnia otrzymania oświadczenia o odstąpieniu. Zwrot płatności następuje przy użyciu takiego samego sposobu płatności, jakiego użył Konsument, chyba że Konsument wyraźnie zgodził się na inny sposób zwrotu. Jeżeli Konsument rozpoczął korzystanie z usługi przed upływem terminu do odstąpienia od umowy, zobowiązany jest do zapłaty kwoty proporcjonalnej do zakresu świadczeń spełnionych do chwili, w której poinformował Usługodawcę o odstąpieniu od umowy. Prawo do odstąpienia przysługuje wyłącznie przy pierwszym zawarciu umowy. Automatyczne odnowienie Subskrypcji nie stanowi zawarcia nowej umowy i nie powoduje powstania nowego prawa do odstąpienia.</w:t>
      </w:r>
    </w:p>
    <w:p w14:paraId="35A82C87" w14:textId="77777777" w:rsidR="006353AD" w:rsidRDefault="006353AD" w:rsidP="006353AD">
      <w:r>
        <w:t>Zmiana planu subskrypcyjnego. W przypadku zmiany planu subskrypcyjnego na inny (np. z miesięcznego na roczny) Użytkownik zawiera nową umowę, do której stosuje się postanowienia ust. 5.</w:t>
      </w:r>
    </w:p>
    <w:p w14:paraId="0FC0F490" w14:textId="77777777" w:rsidR="006353AD" w:rsidRDefault="006353AD" w:rsidP="006353AD">
      <w:r>
        <w:t>Awarie i niedostępność. W przypadku awarii Aplikacji uniemożliwiającej korzystanie z jej podstawowych funkcjonalności przez okres dłuższy niż 24 godziny, Użytkownikowi przysługuje przedłużenie okresu Subskrypcji o czas trwania awarii lub proporcjonalny zwrot opłaty – według wyboru Użytkownika. Zgłoszenia należy kierować na adres info@flashnext.ai.</w:t>
      </w:r>
    </w:p>
    <w:p w14:paraId="7872F0A8" w14:textId="77777777" w:rsidR="006353AD" w:rsidRDefault="006353AD" w:rsidP="006353AD">
      <w:r>
        <w:t>6. WŁASNOŚĆ INTELEKTUALNA</w:t>
      </w:r>
    </w:p>
    <w:p w14:paraId="6C874DA5" w14:textId="77777777" w:rsidR="006353AD" w:rsidRDefault="006353AD" w:rsidP="006353AD">
      <w:r>
        <w:t xml:space="preserve">Prawa Usługodawcy. Aplikacja, w tym jej kod źródłowy, architektura, </w:t>
      </w:r>
      <w:proofErr w:type="spellStart"/>
      <w:r>
        <w:t>prompty</w:t>
      </w:r>
      <w:proofErr w:type="spellEnd"/>
      <w:r>
        <w:t xml:space="preserve"> systemowe, metodologia </w:t>
      </w:r>
      <w:proofErr w:type="spellStart"/>
      <w:r>
        <w:t>MentorAnatomy</w:t>
      </w:r>
      <w:proofErr w:type="spellEnd"/>
      <w:r>
        <w:t xml:space="preserve"> oraz wszelkie materiały graficzne i tekstowe, stanowią własność intelektualną Usługodawcy lub podmiotów, od których Usługodawca uzyskał stosowne licencje. Kopiowanie, modyfikowanie lub rozpowszechnianie tych elementów bez zgody Usługodawcy jest zabronione.</w:t>
      </w:r>
    </w:p>
    <w:p w14:paraId="1DBAB372" w14:textId="77777777" w:rsidR="006353AD" w:rsidRDefault="006353AD" w:rsidP="006353AD">
      <w:r>
        <w:t>Prawa Użytkownika do własnych treści. Użytkownik zachowuje prawa do treści wprowadzanych przez siebie do Aplikacji.</w:t>
      </w:r>
    </w:p>
    <w:p w14:paraId="1E82E3AC" w14:textId="77777777" w:rsidR="006353AD" w:rsidRDefault="006353AD" w:rsidP="006353AD">
      <w:r>
        <w:t>Licencja na wykorzystanie danych. Użytkownik udziela Usługodawcy nieodpłatnej licencji na wykorzystanie treści z rozmów w następujących celach:</w:t>
      </w:r>
    </w:p>
    <w:p w14:paraId="1E650D5C" w14:textId="77777777" w:rsidR="006353AD" w:rsidRDefault="006353AD" w:rsidP="006353AD">
      <w:r>
        <w:t>świadczenie usługi (funkcjonowanie pamięci Mentora),</w:t>
      </w:r>
    </w:p>
    <w:p w14:paraId="25BE4E07" w14:textId="77777777" w:rsidR="006353AD" w:rsidRDefault="006353AD" w:rsidP="006353AD">
      <w:r>
        <w:t>poprawa jakości Aplikacji i odpowiedzi AI,</w:t>
      </w:r>
    </w:p>
    <w:p w14:paraId="10C42096" w14:textId="77777777" w:rsidR="006353AD" w:rsidRDefault="006353AD" w:rsidP="006353AD">
      <w:r>
        <w:t>analiza statystyczna i badawcza,</w:t>
      </w:r>
    </w:p>
    <w:p w14:paraId="4F22DD41" w14:textId="77777777" w:rsidR="006353AD" w:rsidRDefault="006353AD" w:rsidP="006353AD">
      <w:r>
        <w:t>szkolenie modeli językowych.</w:t>
      </w:r>
    </w:p>
    <w:p w14:paraId="078EDA63" w14:textId="77777777" w:rsidR="006353AD" w:rsidRDefault="006353AD" w:rsidP="006353AD">
      <w:r>
        <w:t>Wykorzystanie w celach wskazanych w lit. b–d odbywa się wyłącznie po usunięciu bezpośrednich identyfikatorów osobowych (imion, nazwisk, adresów, numerów telefonów).</w:t>
      </w:r>
    </w:p>
    <w:p w14:paraId="0E5CBE4B" w14:textId="77777777" w:rsidR="006353AD" w:rsidRDefault="006353AD" w:rsidP="006353AD">
      <w:r>
        <w:t>7. REKLAMACJE</w:t>
      </w:r>
    </w:p>
    <w:p w14:paraId="16FCEAD0" w14:textId="77777777" w:rsidR="006353AD" w:rsidRDefault="006353AD" w:rsidP="006353AD">
      <w:r>
        <w:t>Zgłaszanie reklamacji. Reklamacje należy składać na adres e-mail: info@flashnext.ai lub pisemnie na adres siedziby Usługodawcy.</w:t>
      </w:r>
    </w:p>
    <w:p w14:paraId="7FC8DD70" w14:textId="77777777" w:rsidR="006353AD" w:rsidRDefault="006353AD" w:rsidP="006353AD">
      <w:r>
        <w:t>Treść reklamacji. Reklamacja powinna zawierać:</w:t>
      </w:r>
    </w:p>
    <w:p w14:paraId="57E41483" w14:textId="77777777" w:rsidR="006353AD" w:rsidRDefault="006353AD" w:rsidP="006353AD">
      <w:r>
        <w:t>dane kontaktowe Użytkownika,</w:t>
      </w:r>
    </w:p>
    <w:p w14:paraId="63F3C51F" w14:textId="77777777" w:rsidR="006353AD" w:rsidRDefault="006353AD" w:rsidP="006353AD">
      <w:r>
        <w:t>opis problemu stanowiącego podstawę reklamacji,</w:t>
      </w:r>
    </w:p>
    <w:p w14:paraId="19DE26CF" w14:textId="77777777" w:rsidR="006353AD" w:rsidRDefault="006353AD" w:rsidP="006353AD">
      <w:r>
        <w:t>oczekiwania Użytkownika co do sposobu rozpatrzenia reklamacji.</w:t>
      </w:r>
    </w:p>
    <w:p w14:paraId="7A837FEE" w14:textId="77777777" w:rsidR="006353AD" w:rsidRDefault="006353AD" w:rsidP="006353AD">
      <w:r>
        <w:lastRenderedPageBreak/>
        <w:t>Termin rozpatrzenia. Reklamacje rozpatrywane są w terminie 14 dni od dnia otrzymania zgłoszenia. O wyniku Użytkownik zostanie poinformowany na podany adres e-mail.</w:t>
      </w:r>
    </w:p>
    <w:p w14:paraId="21CFB829" w14:textId="77777777" w:rsidR="006353AD" w:rsidRDefault="006353AD" w:rsidP="006353AD">
      <w:r>
        <w:t>Pozasądowe rozwiązywanie sporów. Usługodawca informuje o możliwości skorzystania z pozasądowych sposobów rozpatrywania reklamacji i dochodzenia roszczeń, w tym platformy ODR dostępnej pod adresem: https://ec.europa.eu/consumers/odr.</w:t>
      </w:r>
    </w:p>
    <w:p w14:paraId="38D8C98C" w14:textId="77777777" w:rsidR="006353AD" w:rsidRDefault="006353AD" w:rsidP="006353AD">
      <w:r>
        <w:t>8. OKOLICZNOŚCI NADZWYCZAJNE (SIŁA WYŻSZA)</w:t>
      </w:r>
    </w:p>
    <w:p w14:paraId="6FB8D2BA" w14:textId="77777777" w:rsidR="006353AD" w:rsidRDefault="006353AD" w:rsidP="006353AD">
      <w:r>
        <w:t>Definicja. Siła wyższa oznacza zdarzenie zewnętrzne, niemożliwe do przewidzenia i zapobieżenia, pozostające poza kontrolą Usługodawcy, w szczególności:</w:t>
      </w:r>
    </w:p>
    <w:p w14:paraId="207925BB" w14:textId="77777777" w:rsidR="006353AD" w:rsidRDefault="006353AD" w:rsidP="006353AD">
      <w:r>
        <w:t>klęski żywiołowe, epidemie, pandemie,</w:t>
      </w:r>
    </w:p>
    <w:p w14:paraId="62A929A9" w14:textId="77777777" w:rsidR="006353AD" w:rsidRDefault="006353AD" w:rsidP="006353AD">
      <w:r>
        <w:t>działania wojenne, akty terroryzmu, zamieszki,</w:t>
      </w:r>
    </w:p>
    <w:p w14:paraId="0EB0111D" w14:textId="77777777" w:rsidR="006353AD" w:rsidRDefault="006353AD" w:rsidP="006353AD">
      <w:r>
        <w:t>awarie infrastruktury telekomunikacyjnej lub energetycznej o zasięgu ponadlokalnym,</w:t>
      </w:r>
    </w:p>
    <w:p w14:paraId="138D3B69" w14:textId="77777777" w:rsidR="006353AD" w:rsidRDefault="006353AD" w:rsidP="006353AD">
      <w:r>
        <w:t>decyzje organów władzy publicznej uniemożliwiające świadczenie usługi,</w:t>
      </w:r>
    </w:p>
    <w:p w14:paraId="2C2CF5A0" w14:textId="77777777" w:rsidR="006353AD" w:rsidRDefault="006353AD" w:rsidP="006353AD">
      <w:r>
        <w:t>zaprzestanie działalności lub istotne ograniczenie dostępności usług przez dostawców zewnętrznych (w tym dostawców modeli AI), na których opiera się funkcjonowanie Aplikacji.</w:t>
      </w:r>
    </w:p>
    <w:p w14:paraId="53D7C3BB" w14:textId="77777777" w:rsidR="006353AD" w:rsidRDefault="006353AD" w:rsidP="006353AD">
      <w:r>
        <w:t>Skutki. W przypadku wystąpienia siły wyższej Usługodawca jest zwolniony z odpowiedzialności za niewykonanie lub nienależyte wykonanie zobowiązań wynikających z niniejszego Regulaminu przez czas trwania zdarzenia i jego bezpośrednich następstw.</w:t>
      </w:r>
    </w:p>
    <w:p w14:paraId="177CB726" w14:textId="77777777" w:rsidR="006353AD" w:rsidRDefault="006353AD" w:rsidP="006353AD">
      <w:r>
        <w:t>Obowiązki informacyjne. W przypadku wystąpienia siły wyższej Usługodawca poinformuje Użytkowników o zaistniałej sytuacji oraz przewidywanym czasie jej trwania za pośrednictwem Aplikacji lub wiadomości e-mail.</w:t>
      </w:r>
    </w:p>
    <w:p w14:paraId="268AFAF5" w14:textId="77777777" w:rsidR="006353AD" w:rsidRDefault="006353AD" w:rsidP="006353AD">
      <w:r>
        <w:t>Rekompensata. Jeżeli siła wyższa uniemożliwia korzystanie z Aplikacji przez okres dłuższy niż 7 dni, Użytkownikowi przysługuje prawo do przedłużenia okresu Subskrypcji o czas niedostępności lub proporcjonalnego zwrotu opłaty.</w:t>
      </w:r>
    </w:p>
    <w:p w14:paraId="3CCA4DCA" w14:textId="77777777" w:rsidR="006353AD" w:rsidRDefault="006353AD" w:rsidP="006353AD">
      <w:r>
        <w:t>9. ZMIANY REGULAMINU I USŁUGI</w:t>
      </w:r>
    </w:p>
    <w:p w14:paraId="38170E7B" w14:textId="77777777" w:rsidR="006353AD" w:rsidRDefault="006353AD" w:rsidP="006353AD">
      <w:r>
        <w:t>Zmiany Regulaminu. Usługodawca zastrzega sobie prawo do zmiany Regulaminu z ważnych przyczyn, w szczególności w przypadku zmian przepisów prawa, zmian funkcjonalności Aplikacji lub zmian organizacyjnych. O zmianach Użytkownik zostanie poinformowany z co najmniej 14-dniowym wyprzedzeniem.</w:t>
      </w:r>
    </w:p>
    <w:p w14:paraId="67936530" w14:textId="77777777" w:rsidR="006353AD" w:rsidRDefault="006353AD" w:rsidP="006353AD">
      <w:r>
        <w:t>Zmiany funkcjonalności. Usługodawca ma prawo do modyfikacji Aplikacji, w tym zmiany dostawcy modelu AI, interfejsu lub dostępnych funkcjonalności, o ile nie wpływa to istotnie na główny cel Usługi (wspomaganie rozwoju osobistego). Takie zmiany nie stanowią podstawy do rozwiązania umowy przez Użytkownika.</w:t>
      </w:r>
    </w:p>
    <w:p w14:paraId="1C9DE0D8" w14:textId="77777777" w:rsidR="006353AD" w:rsidRDefault="006353AD" w:rsidP="006353AD">
      <w:r>
        <w:t>10. POSTANOWIENIA KOŃCOWE</w:t>
      </w:r>
    </w:p>
    <w:p w14:paraId="6FC7825A" w14:textId="77777777" w:rsidR="006353AD" w:rsidRDefault="006353AD" w:rsidP="006353AD">
      <w:r>
        <w:t>Prawo właściwe. W sprawach nieuregulowanych niniejszym Regulaminem zastosowanie mają przepisy prawa polskiego.</w:t>
      </w:r>
    </w:p>
    <w:p w14:paraId="53E0A643" w14:textId="77777777" w:rsidR="006353AD" w:rsidRDefault="006353AD" w:rsidP="006353AD">
      <w:r>
        <w:t>Właściwość sądu. Wszelkie spory wynikające z niniejszego Regulaminu będą rozstrzygane przez sąd właściwy miejscowo według przepisów prawa polskiego. Postanowienie to nie ogranicza praw Konsumenta wynikających z bezwzględnie obowiązujących przepisów prawa.</w:t>
      </w:r>
    </w:p>
    <w:p w14:paraId="6C574402" w14:textId="77777777" w:rsidR="006353AD" w:rsidRDefault="006353AD" w:rsidP="006353AD">
      <w:r>
        <w:lastRenderedPageBreak/>
        <w:t>Rozdzielność postanowień. Nieważność lub bezskuteczność któregokolwiek z postanowień Regulaminu nie wpływa na ważność pozostałych postanowień.</w:t>
      </w:r>
    </w:p>
    <w:p w14:paraId="180B1EFB" w14:textId="6AD9019A" w:rsidR="00250A9C" w:rsidRDefault="006353AD" w:rsidP="006353AD">
      <w:r>
        <w:t>Wejście w życie. Regulamin wchodzi w życie z dniem Data ostatniej aktualizacji: 15.11.2025.</w:t>
      </w:r>
    </w:p>
    <w:sectPr w:rsidR="0025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AD"/>
    <w:rsid w:val="00250A9C"/>
    <w:rsid w:val="006353AD"/>
    <w:rsid w:val="0095559C"/>
    <w:rsid w:val="00CC1BFC"/>
    <w:rsid w:val="00E1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8632"/>
  <w15:chartTrackingRefBased/>
  <w15:docId w15:val="{5987925C-9B4E-43E4-B436-C7CD5FDD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1793</Words>
  <Characters>10763</Characters>
  <Application>Microsoft Office Word</Application>
  <DocSecurity>0</DocSecurity>
  <Lines>89</Lines>
  <Paragraphs>25</Paragraphs>
  <ScaleCrop>false</ScaleCrop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Kukielka</dc:creator>
  <cp:keywords/>
  <dc:description/>
  <cp:lastModifiedBy>Sebastian Kukielka</cp:lastModifiedBy>
  <cp:revision>2</cp:revision>
  <dcterms:created xsi:type="dcterms:W3CDTF">2026-06-23T08:24:00Z</dcterms:created>
  <dcterms:modified xsi:type="dcterms:W3CDTF">2026-06-23T08:24:00Z</dcterms:modified>
</cp:coreProperties>
</file>